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7" w:rsidRPr="00AA659B" w:rsidRDefault="00067157">
      <w:pPr>
        <w:rPr>
          <w:rFonts w:ascii="Verdana" w:hAnsi="Verdana"/>
          <w:sz w:val="20"/>
          <w:szCs w:val="20"/>
        </w:rPr>
      </w:pPr>
    </w:p>
    <w:p w:rsidR="00067157" w:rsidRDefault="00067157" w:rsidP="00490949">
      <w:pPr>
        <w:spacing w:before="120"/>
        <w:jc w:val="right"/>
        <w:rPr>
          <w:rFonts w:ascii="Verdana" w:hAnsi="Verdana"/>
          <w:b/>
          <w:sz w:val="20"/>
          <w:szCs w:val="20"/>
        </w:rPr>
      </w:pPr>
    </w:p>
    <w:p w:rsidR="00067157" w:rsidRDefault="00067157" w:rsidP="00490949">
      <w:pPr>
        <w:spacing w:before="120"/>
        <w:jc w:val="right"/>
        <w:rPr>
          <w:rFonts w:ascii="Verdana" w:hAnsi="Verdana"/>
          <w:b/>
          <w:sz w:val="20"/>
          <w:szCs w:val="20"/>
        </w:rPr>
      </w:pPr>
    </w:p>
    <w:p w:rsidR="00067157" w:rsidRPr="00AA659B" w:rsidRDefault="00067157" w:rsidP="000568D1">
      <w:pPr>
        <w:spacing w:before="120"/>
        <w:jc w:val="center"/>
        <w:rPr>
          <w:rFonts w:ascii="Verdana" w:hAnsi="Verdana"/>
          <w:b/>
          <w:sz w:val="20"/>
          <w:szCs w:val="20"/>
        </w:rPr>
      </w:pPr>
      <w:r>
        <w:rPr>
          <w:rFonts w:ascii="Verdana" w:hAnsi="Verdana"/>
          <w:b/>
          <w:sz w:val="20"/>
          <w:szCs w:val="20"/>
        </w:rPr>
        <w:t>Příloha č. 3</w:t>
      </w:r>
    </w:p>
    <w:p w:rsidR="00067157" w:rsidRPr="00AA659B" w:rsidRDefault="00067157" w:rsidP="00490949">
      <w:pPr>
        <w:rPr>
          <w:rFonts w:ascii="Verdana" w:hAnsi="Verdana"/>
          <w:sz w:val="20"/>
          <w:szCs w:val="20"/>
        </w:rPr>
      </w:pPr>
    </w:p>
    <w:tbl>
      <w:tblPr>
        <w:tblW w:w="93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067157" w:rsidRPr="00AA659B">
        <w:trPr>
          <w:cantSplit/>
          <w:trHeight w:val="255"/>
        </w:trPr>
        <w:tc>
          <w:tcPr>
            <w:tcW w:w="9360" w:type="dxa"/>
            <w:shd w:val="clear" w:color="auto" w:fill="8DB3E2"/>
          </w:tcPr>
          <w:p w:rsidR="00067157" w:rsidRPr="00AA659B" w:rsidRDefault="00067157" w:rsidP="00A94C26">
            <w:pPr>
              <w:autoSpaceDE w:val="0"/>
              <w:autoSpaceDN w:val="0"/>
              <w:spacing w:before="120" w:after="120"/>
              <w:jc w:val="center"/>
              <w:rPr>
                <w:rFonts w:ascii="Verdana" w:hAnsi="Verdana"/>
                <w:b/>
                <w:bCs/>
                <w:smallCaps/>
                <w:sz w:val="20"/>
                <w:szCs w:val="20"/>
              </w:rPr>
            </w:pPr>
            <w:r w:rsidRPr="00AA659B">
              <w:rPr>
                <w:rFonts w:ascii="Verdana" w:hAnsi="Verdana"/>
                <w:b/>
                <w:bCs/>
                <w:smallCaps/>
                <w:sz w:val="20"/>
                <w:szCs w:val="20"/>
              </w:rPr>
              <w:t>čestné prohlášení uchazeče ve vztahu k Příručce pro příjemce OP VK</w:t>
            </w:r>
          </w:p>
        </w:tc>
      </w:tr>
    </w:tbl>
    <w:p w:rsidR="00067157" w:rsidRDefault="00067157" w:rsidP="004B17BF">
      <w:pPr>
        <w:spacing w:before="200" w:after="200"/>
        <w:jc w:val="both"/>
        <w:rPr>
          <w:rFonts w:ascii="Verdana" w:hAnsi="Verdana" w:cs="TimesNewRomanPSMT"/>
          <w:sz w:val="20"/>
          <w:szCs w:val="20"/>
          <w:lang w:eastAsia="en-US"/>
        </w:rPr>
      </w:pPr>
      <w:r w:rsidRPr="00AA659B">
        <w:rPr>
          <w:rFonts w:ascii="Verdana" w:hAnsi="Verdana"/>
          <w:b/>
          <w:sz w:val="20"/>
          <w:szCs w:val="20"/>
        </w:rPr>
        <w:t xml:space="preserve">Název zakázky: </w:t>
      </w:r>
      <w:r w:rsidRPr="00613007">
        <w:rPr>
          <w:rFonts w:ascii="Verdana" w:hAnsi="Verdana" w:cs="TimesNewRomanPSMT"/>
          <w:sz w:val="20"/>
          <w:szCs w:val="20"/>
          <w:lang w:eastAsia="en-US"/>
        </w:rPr>
        <w:t>Realizace zahraničních vzdělávacích pobytů</w:t>
      </w:r>
    </w:p>
    <w:p w:rsidR="00067157" w:rsidRDefault="00067157" w:rsidP="004B17BF">
      <w:pPr>
        <w:spacing w:before="200" w:after="200"/>
        <w:jc w:val="both"/>
        <w:rPr>
          <w:rFonts w:ascii="Verdana" w:hAnsi="Verdana" w:cs="TimesNewRomanPSMT"/>
          <w:sz w:val="20"/>
          <w:szCs w:val="20"/>
          <w:lang w:eastAsia="en-US"/>
        </w:rPr>
      </w:pPr>
    </w:p>
    <w:p w:rsidR="00067157" w:rsidRPr="00AA659B" w:rsidRDefault="00067157" w:rsidP="004B17BF">
      <w:pPr>
        <w:spacing w:before="200" w:after="200"/>
        <w:jc w:val="both"/>
        <w:rPr>
          <w:rFonts w:ascii="Verdana" w:hAnsi="Verdana"/>
          <w:b/>
          <w:bCs/>
          <w:sz w:val="20"/>
          <w:szCs w:val="20"/>
        </w:rPr>
      </w:pPr>
      <w:bookmarkStart w:id="0" w:name="_GoBack"/>
      <w:bookmarkEnd w:id="0"/>
      <w:r w:rsidRPr="00AA659B">
        <w:rPr>
          <w:rFonts w:ascii="Verdana" w:hAnsi="Verdana"/>
          <w:b/>
          <w:bCs/>
          <w:sz w:val="20"/>
          <w:szCs w:val="20"/>
        </w:rPr>
        <w:t>Níže podepsaný uchazeč čestně prohlašuje, že:</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ve sdružení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 xml:space="preserve">subdodavatelem uchazeče není zaměstnanec zadavatele, člen realizačního týmu či osoba, která se na základě smluvního vztahu podílela na přípravě nebo zadání předmětného výběrového řízení; </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uchazeči nebyl uložen zákaz plnění veřejných zakázek ve smyslu § 120a odst. 2) zákona č. 137/2006 Sb. a není veden v rejstříku osob se zákazem plnění veřejných zakázek.</w:t>
      </w: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tabs>
          <w:tab w:val="left" w:pos="2694"/>
        </w:tabs>
        <w:rPr>
          <w:rFonts w:ascii="Verdana" w:hAnsi="Verdana"/>
          <w:sz w:val="20"/>
          <w:szCs w:val="20"/>
          <w:u w:val="single"/>
        </w:rPr>
      </w:pPr>
    </w:p>
    <w:tbl>
      <w:tblPr>
        <w:tblW w:w="0" w:type="auto"/>
        <w:tblInd w:w="-106" w:type="dxa"/>
        <w:tblLook w:val="00A0"/>
      </w:tblPr>
      <w:tblGrid>
        <w:gridCol w:w="4077"/>
        <w:gridCol w:w="993"/>
        <w:gridCol w:w="4110"/>
      </w:tblGrid>
      <w:tr w:rsidR="00067157" w:rsidRPr="00AA659B">
        <w:tc>
          <w:tcPr>
            <w:tcW w:w="4077" w:type="dxa"/>
            <w:tcBorders>
              <w:bottom w:val="dashed" w:sz="4" w:space="0" w:color="auto"/>
            </w:tcBorders>
          </w:tcPr>
          <w:p w:rsidR="00067157" w:rsidRPr="00AA659B" w:rsidRDefault="00622A6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067157"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622A6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067157"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Pr="00AA659B">
              <w:rPr>
                <w:rFonts w:ascii="Verdana" w:hAnsi="Verdana"/>
                <w:sz w:val="20"/>
                <w:szCs w:val="20"/>
              </w:rPr>
              <w:fldChar w:fldCharType="end"/>
            </w:r>
          </w:p>
        </w:tc>
      </w:tr>
      <w:tr w:rsidR="00067157" w:rsidRPr="00AA659B">
        <w:tc>
          <w:tcPr>
            <w:tcW w:w="4077"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Uchazeč</w:t>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Jméno, příjmení a funkce osoby oprávněné jednat za uchazeče</w:t>
            </w:r>
          </w:p>
        </w:tc>
      </w:tr>
    </w:tbl>
    <w:p w:rsidR="00067157" w:rsidRPr="00AA659B" w:rsidRDefault="00067157" w:rsidP="00490949">
      <w:pPr>
        <w:tabs>
          <w:tab w:val="left" w:pos="2694"/>
        </w:tabs>
        <w:rPr>
          <w:rFonts w:ascii="Verdana" w:hAnsi="Verdana"/>
          <w:sz w:val="20"/>
          <w:szCs w:val="20"/>
          <w:u w:val="single"/>
        </w:rPr>
      </w:pPr>
    </w:p>
    <w:p w:rsidR="00067157" w:rsidRPr="00AA659B" w:rsidRDefault="00067157" w:rsidP="00490949">
      <w:pPr>
        <w:tabs>
          <w:tab w:val="left" w:pos="2694"/>
        </w:tabs>
        <w:rPr>
          <w:rFonts w:ascii="Verdana" w:hAnsi="Verdana"/>
          <w:sz w:val="20"/>
          <w:szCs w:val="20"/>
          <w:u w:val="single"/>
        </w:rPr>
      </w:pPr>
    </w:p>
    <w:p w:rsidR="00067157" w:rsidRPr="00AA659B" w:rsidRDefault="00067157" w:rsidP="00490949">
      <w:pPr>
        <w:tabs>
          <w:tab w:val="left" w:pos="4253"/>
        </w:tabs>
        <w:rPr>
          <w:rFonts w:ascii="Verdana" w:hAnsi="Verdana"/>
          <w:sz w:val="20"/>
          <w:szCs w:val="20"/>
        </w:rPr>
      </w:pPr>
    </w:p>
    <w:tbl>
      <w:tblPr>
        <w:tblW w:w="0" w:type="auto"/>
        <w:tblInd w:w="-106" w:type="dxa"/>
        <w:tblLook w:val="00A0"/>
      </w:tblPr>
      <w:tblGrid>
        <w:gridCol w:w="817"/>
        <w:gridCol w:w="3260"/>
        <w:gridCol w:w="993"/>
        <w:gridCol w:w="4110"/>
      </w:tblGrid>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V</w:t>
            </w:r>
          </w:p>
        </w:tc>
        <w:tc>
          <w:tcPr>
            <w:tcW w:w="3260" w:type="dxa"/>
            <w:tcBorders>
              <w:bottom w:val="dashed" w:sz="4" w:space="0" w:color="auto"/>
            </w:tcBorders>
          </w:tcPr>
          <w:p w:rsidR="00067157" w:rsidRPr="00AA659B" w:rsidRDefault="00622A6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067157"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p>
        </w:tc>
      </w:tr>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Dne</w:t>
            </w:r>
          </w:p>
        </w:tc>
        <w:tc>
          <w:tcPr>
            <w:tcW w:w="3260" w:type="dxa"/>
            <w:tcBorders>
              <w:top w:val="dashed" w:sz="4" w:space="0" w:color="auto"/>
              <w:bottom w:val="dashed" w:sz="4" w:space="0" w:color="auto"/>
            </w:tcBorders>
          </w:tcPr>
          <w:p w:rsidR="00067157" w:rsidRPr="00AA659B" w:rsidRDefault="00622A6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067157"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00067157"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 xml:space="preserve">Podpis </w:t>
            </w:r>
          </w:p>
        </w:tc>
      </w:tr>
    </w:tbl>
    <w:p w:rsidR="00067157" w:rsidRPr="00AA659B" w:rsidRDefault="00067157" w:rsidP="00490949">
      <w:pPr>
        <w:rPr>
          <w:rFonts w:ascii="Verdana" w:hAnsi="Verdana"/>
          <w:sz w:val="20"/>
          <w:szCs w:val="20"/>
        </w:rPr>
      </w:pPr>
    </w:p>
    <w:sectPr w:rsidR="00067157" w:rsidRPr="00AA659B" w:rsidSect="00B828F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24" w:rsidRDefault="00BC4124" w:rsidP="00490949">
      <w:r>
        <w:separator/>
      </w:r>
    </w:p>
  </w:endnote>
  <w:endnote w:type="continuationSeparator" w:id="0">
    <w:p w:rsidR="00BC4124" w:rsidRDefault="00BC4124" w:rsidP="00490949">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24" w:rsidRDefault="00BC4124" w:rsidP="00490949">
      <w:r>
        <w:separator/>
      </w:r>
    </w:p>
  </w:footnote>
  <w:footnote w:type="continuationSeparator" w:id="0">
    <w:p w:rsidR="00BC4124" w:rsidRDefault="00BC4124" w:rsidP="00490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57" w:rsidRDefault="00487C2D">
    <w:pPr>
      <w:pStyle w:val="Zhlav"/>
    </w:pPr>
    <w:r>
      <w:rPr>
        <w:noProof/>
      </w:rPr>
      <w:drawing>
        <wp:anchor distT="0" distB="0" distL="0" distR="0" simplePos="0" relativeHeight="251660288" behindDoc="0" locked="0" layoutInCell="1" allowOverlap="1">
          <wp:simplePos x="0" y="0"/>
          <wp:positionH relativeFrom="margin">
            <wp:posOffset>757555</wp:posOffset>
          </wp:positionH>
          <wp:positionV relativeFrom="paragraph">
            <wp:posOffset>-430530</wp:posOffset>
          </wp:positionV>
          <wp:extent cx="4333875" cy="1058545"/>
          <wp:effectExtent l="19050" t="0" r="9525"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4333875" cy="105854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C78C3"/>
    <w:multiLevelType w:val="hybridMultilevel"/>
    <w:tmpl w:val="206877B4"/>
    <w:lvl w:ilvl="0" w:tplc="FC8E97B8">
      <w:numFmt w:val="bullet"/>
      <w:lvlText w:val="•"/>
      <w:lvlJc w:val="left"/>
      <w:pPr>
        <w:ind w:left="1080" w:hanging="360"/>
      </w:pPr>
      <w:rPr>
        <w:rFonts w:ascii="TimesNewRomanPSMT" w:eastAsia="Times New Roman" w:hAnsi="TimesNewRomanPSMT"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2">
    <w:nsid w:val="5B1A4594"/>
    <w:multiLevelType w:val="hybridMultilevel"/>
    <w:tmpl w:val="E6DC23FC"/>
    <w:lvl w:ilvl="0" w:tplc="FC8E97B8">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2FF1164"/>
    <w:multiLevelType w:val="hybridMultilevel"/>
    <w:tmpl w:val="E5F6BF4E"/>
    <w:lvl w:ilvl="0" w:tplc="AFAAAA3A">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72B2324"/>
    <w:multiLevelType w:val="hybridMultilevel"/>
    <w:tmpl w:val="B0A89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490949"/>
    <w:rsid w:val="00022378"/>
    <w:rsid w:val="00023DED"/>
    <w:rsid w:val="00024870"/>
    <w:rsid w:val="000422F0"/>
    <w:rsid w:val="00042B9E"/>
    <w:rsid w:val="000568D1"/>
    <w:rsid w:val="0006263E"/>
    <w:rsid w:val="00065D16"/>
    <w:rsid w:val="00067157"/>
    <w:rsid w:val="000C63AA"/>
    <w:rsid w:val="00110A84"/>
    <w:rsid w:val="00114EC2"/>
    <w:rsid w:val="00125248"/>
    <w:rsid w:val="00125836"/>
    <w:rsid w:val="0014033D"/>
    <w:rsid w:val="001B3E1C"/>
    <w:rsid w:val="001E0DE3"/>
    <w:rsid w:val="001F0312"/>
    <w:rsid w:val="0021707C"/>
    <w:rsid w:val="002247EA"/>
    <w:rsid w:val="00230011"/>
    <w:rsid w:val="0023468F"/>
    <w:rsid w:val="002372DA"/>
    <w:rsid w:val="0024203D"/>
    <w:rsid w:val="002424EE"/>
    <w:rsid w:val="00247345"/>
    <w:rsid w:val="002675F9"/>
    <w:rsid w:val="0029114A"/>
    <w:rsid w:val="0029156E"/>
    <w:rsid w:val="002B2D73"/>
    <w:rsid w:val="002C4A95"/>
    <w:rsid w:val="002E4FA0"/>
    <w:rsid w:val="003025FE"/>
    <w:rsid w:val="00304413"/>
    <w:rsid w:val="00335B79"/>
    <w:rsid w:val="00387253"/>
    <w:rsid w:val="00394CDF"/>
    <w:rsid w:val="003F05D1"/>
    <w:rsid w:val="0040196F"/>
    <w:rsid w:val="00407A6B"/>
    <w:rsid w:val="00443E6C"/>
    <w:rsid w:val="004442B6"/>
    <w:rsid w:val="004442BC"/>
    <w:rsid w:val="004625DA"/>
    <w:rsid w:val="00476004"/>
    <w:rsid w:val="00487C2D"/>
    <w:rsid w:val="00490949"/>
    <w:rsid w:val="00491269"/>
    <w:rsid w:val="00491DF4"/>
    <w:rsid w:val="00497EBE"/>
    <w:rsid w:val="004B17BF"/>
    <w:rsid w:val="004B3C10"/>
    <w:rsid w:val="004C1B44"/>
    <w:rsid w:val="004C7679"/>
    <w:rsid w:val="004F5BA3"/>
    <w:rsid w:val="00544429"/>
    <w:rsid w:val="00577F30"/>
    <w:rsid w:val="00584F78"/>
    <w:rsid w:val="0059652A"/>
    <w:rsid w:val="005D4202"/>
    <w:rsid w:val="005E1F71"/>
    <w:rsid w:val="005F119F"/>
    <w:rsid w:val="005F3126"/>
    <w:rsid w:val="006005A6"/>
    <w:rsid w:val="00613007"/>
    <w:rsid w:val="00622A61"/>
    <w:rsid w:val="00633A78"/>
    <w:rsid w:val="00644379"/>
    <w:rsid w:val="006447C8"/>
    <w:rsid w:val="006624D2"/>
    <w:rsid w:val="00691B90"/>
    <w:rsid w:val="006B092E"/>
    <w:rsid w:val="00720811"/>
    <w:rsid w:val="007320F5"/>
    <w:rsid w:val="00765F29"/>
    <w:rsid w:val="007A5293"/>
    <w:rsid w:val="007A5854"/>
    <w:rsid w:val="007B3C9C"/>
    <w:rsid w:val="00840B54"/>
    <w:rsid w:val="008446CC"/>
    <w:rsid w:val="00847243"/>
    <w:rsid w:val="00850E3C"/>
    <w:rsid w:val="008519AB"/>
    <w:rsid w:val="008618F8"/>
    <w:rsid w:val="00880586"/>
    <w:rsid w:val="0088187F"/>
    <w:rsid w:val="00893A1C"/>
    <w:rsid w:val="008940D4"/>
    <w:rsid w:val="008D1518"/>
    <w:rsid w:val="008E7EAC"/>
    <w:rsid w:val="00905D14"/>
    <w:rsid w:val="00922C2D"/>
    <w:rsid w:val="00930FB8"/>
    <w:rsid w:val="00931E91"/>
    <w:rsid w:val="009550F7"/>
    <w:rsid w:val="009662CD"/>
    <w:rsid w:val="009E3C29"/>
    <w:rsid w:val="00A01458"/>
    <w:rsid w:val="00A0157A"/>
    <w:rsid w:val="00A4381B"/>
    <w:rsid w:val="00A52911"/>
    <w:rsid w:val="00A61AE0"/>
    <w:rsid w:val="00A63431"/>
    <w:rsid w:val="00A7118C"/>
    <w:rsid w:val="00A94C26"/>
    <w:rsid w:val="00AA01EF"/>
    <w:rsid w:val="00AA439F"/>
    <w:rsid w:val="00AA659B"/>
    <w:rsid w:val="00AB2ACA"/>
    <w:rsid w:val="00AD5207"/>
    <w:rsid w:val="00B01C78"/>
    <w:rsid w:val="00B21E91"/>
    <w:rsid w:val="00B80461"/>
    <w:rsid w:val="00B814DD"/>
    <w:rsid w:val="00B828FF"/>
    <w:rsid w:val="00B86994"/>
    <w:rsid w:val="00B93D30"/>
    <w:rsid w:val="00B96BF4"/>
    <w:rsid w:val="00BC4124"/>
    <w:rsid w:val="00C13480"/>
    <w:rsid w:val="00C14DF8"/>
    <w:rsid w:val="00C2076A"/>
    <w:rsid w:val="00C36FEA"/>
    <w:rsid w:val="00C87EA3"/>
    <w:rsid w:val="00CE1C1F"/>
    <w:rsid w:val="00D10B5B"/>
    <w:rsid w:val="00D16E77"/>
    <w:rsid w:val="00D2310D"/>
    <w:rsid w:val="00D31CF3"/>
    <w:rsid w:val="00D452DF"/>
    <w:rsid w:val="00D50281"/>
    <w:rsid w:val="00D9761B"/>
    <w:rsid w:val="00DA2783"/>
    <w:rsid w:val="00DC24EA"/>
    <w:rsid w:val="00DC5897"/>
    <w:rsid w:val="00DD72F6"/>
    <w:rsid w:val="00DD76D3"/>
    <w:rsid w:val="00E03C17"/>
    <w:rsid w:val="00E42439"/>
    <w:rsid w:val="00E50AD4"/>
    <w:rsid w:val="00E8637D"/>
    <w:rsid w:val="00E927F2"/>
    <w:rsid w:val="00E9452C"/>
    <w:rsid w:val="00EA4E56"/>
    <w:rsid w:val="00EB05C5"/>
    <w:rsid w:val="00ED5935"/>
    <w:rsid w:val="00EE32FB"/>
    <w:rsid w:val="00EF37FF"/>
    <w:rsid w:val="00F04BBB"/>
    <w:rsid w:val="00F14B48"/>
    <w:rsid w:val="00F26BF1"/>
    <w:rsid w:val="00F36A87"/>
    <w:rsid w:val="00F571C9"/>
    <w:rsid w:val="00F80B8F"/>
    <w:rsid w:val="00FA7190"/>
    <w:rsid w:val="00FB4E80"/>
    <w:rsid w:val="00FE30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90949"/>
    <w:pPr>
      <w:tabs>
        <w:tab w:val="center" w:pos="4536"/>
        <w:tab w:val="right" w:pos="9072"/>
      </w:tabs>
    </w:pPr>
  </w:style>
  <w:style w:type="character" w:customStyle="1" w:styleId="ZhlavChar">
    <w:name w:val="Záhlaví Char"/>
    <w:basedOn w:val="Standardnpsmoodstavce"/>
    <w:link w:val="Zhlav"/>
    <w:uiPriority w:val="99"/>
    <w:rsid w:val="00490949"/>
    <w:rPr>
      <w:rFonts w:cs="Times New Roman"/>
    </w:rPr>
  </w:style>
  <w:style w:type="paragraph" w:styleId="Zpat">
    <w:name w:val="footer"/>
    <w:basedOn w:val="Normln"/>
    <w:link w:val="ZpatChar"/>
    <w:uiPriority w:val="99"/>
    <w:rsid w:val="00490949"/>
    <w:pPr>
      <w:tabs>
        <w:tab w:val="center" w:pos="4536"/>
        <w:tab w:val="right" w:pos="9072"/>
      </w:tabs>
    </w:pPr>
  </w:style>
  <w:style w:type="character" w:customStyle="1" w:styleId="ZpatChar">
    <w:name w:val="Zápatí Char"/>
    <w:basedOn w:val="Standardnpsmoodstavce"/>
    <w:link w:val="Zpat"/>
    <w:uiPriority w:val="99"/>
    <w:rsid w:val="00490949"/>
    <w:rPr>
      <w:rFonts w:cs="Times New Roman"/>
    </w:rPr>
  </w:style>
  <w:style w:type="paragraph" w:styleId="Odstavecseseznamem">
    <w:name w:val="List Paragraph"/>
    <w:basedOn w:val="Normln"/>
    <w:uiPriority w:val="99"/>
    <w:qFormat/>
    <w:rsid w:val="00A7118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1136</Characters>
  <Application>Microsoft Office Word</Application>
  <DocSecurity>0</DocSecurity>
  <Lines>9</Lines>
  <Paragraphs>2</Paragraphs>
  <ScaleCrop>false</ScaleCrop>
  <Company>.</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Jaromír Hejl</dc:creator>
  <cp:lastModifiedBy>tajemnik</cp:lastModifiedBy>
  <cp:revision>2</cp:revision>
  <dcterms:created xsi:type="dcterms:W3CDTF">2015-08-07T06:35:00Z</dcterms:created>
  <dcterms:modified xsi:type="dcterms:W3CDTF">2015-08-07T06:35:00Z</dcterms:modified>
</cp:coreProperties>
</file>